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66" w:rsidRPr="00D8430B" w:rsidRDefault="00481613" w:rsidP="00541866">
      <w:pPr>
        <w:bidi/>
        <w:spacing w:after="158" w:line="240" w:lineRule="auto"/>
        <w:jc w:val="center"/>
        <w:rPr>
          <w:rFonts w:ascii="Vazir" w:eastAsia="Times New Roman" w:hAnsi="Vazir" w:cs="B Titr"/>
          <w:color w:val="333333"/>
          <w:sz w:val="40"/>
          <w:szCs w:val="40"/>
          <w:rtl/>
        </w:rPr>
      </w:pPr>
      <w:r w:rsidRPr="00D8430B">
        <w:rPr>
          <w:rFonts w:ascii="Vazir" w:eastAsia="Times New Roman" w:hAnsi="Vazir" w:cs="B Titr" w:hint="cs"/>
          <w:color w:val="333333"/>
          <w:sz w:val="40"/>
          <w:szCs w:val="40"/>
          <w:rtl/>
        </w:rPr>
        <w:t xml:space="preserve">بیانیه هیئت داوران </w:t>
      </w:r>
      <w:r w:rsidR="00024F16" w:rsidRPr="00D8430B">
        <w:rPr>
          <w:rFonts w:ascii="Vazir" w:eastAsia="Times New Roman" w:hAnsi="Vazir" w:cs="B Titr" w:hint="cs"/>
          <w:color w:val="333333"/>
          <w:sz w:val="40"/>
          <w:szCs w:val="40"/>
          <w:rtl/>
          <w:lang w:bidi="fa-IR"/>
        </w:rPr>
        <w:t>جشنواره سراسری ملی عکس</w:t>
      </w:r>
      <w:r w:rsidRPr="00D8430B">
        <w:rPr>
          <w:rFonts w:ascii="Vazir" w:eastAsia="Times New Roman" w:hAnsi="Vazir" w:cs="B Titr"/>
          <w:color w:val="333333"/>
          <w:sz w:val="40"/>
          <w:szCs w:val="40"/>
          <w:rtl/>
        </w:rPr>
        <w:t xml:space="preserve"> </w:t>
      </w:r>
    </w:p>
    <w:p w:rsidR="00481613" w:rsidRPr="00D8430B" w:rsidRDefault="00481613" w:rsidP="00541866">
      <w:pPr>
        <w:bidi/>
        <w:spacing w:after="158" w:line="240" w:lineRule="auto"/>
        <w:jc w:val="center"/>
        <w:rPr>
          <w:rFonts w:ascii="Vazir" w:eastAsia="Times New Roman" w:hAnsi="Vazir" w:cs="B Titr"/>
          <w:color w:val="767171" w:themeColor="background2" w:themeShade="80"/>
          <w:sz w:val="36"/>
          <w:szCs w:val="36"/>
          <w:rtl/>
        </w:rPr>
      </w:pPr>
      <w:r w:rsidRPr="00D8430B">
        <w:rPr>
          <w:rFonts w:ascii="Vazir" w:eastAsia="Times New Roman" w:hAnsi="Vazir" w:cs="B Titr" w:hint="cs"/>
          <w:color w:val="767171" w:themeColor="background2" w:themeShade="80"/>
          <w:sz w:val="36"/>
          <w:szCs w:val="36"/>
          <w:rtl/>
        </w:rPr>
        <w:t>با</w:t>
      </w:r>
      <w:r w:rsidRPr="00D8430B">
        <w:rPr>
          <w:rFonts w:ascii="Vazir" w:eastAsia="Times New Roman" w:hAnsi="Vazir" w:cs="B Titr"/>
          <w:color w:val="767171" w:themeColor="background2" w:themeShade="80"/>
          <w:sz w:val="36"/>
          <w:szCs w:val="36"/>
          <w:rtl/>
        </w:rPr>
        <w:t xml:space="preserve"> </w:t>
      </w:r>
      <w:r w:rsidRPr="00D8430B">
        <w:rPr>
          <w:rFonts w:ascii="Vazir" w:eastAsia="Times New Roman" w:hAnsi="Vazir" w:cs="B Titr" w:hint="cs"/>
          <w:color w:val="767171" w:themeColor="background2" w:themeShade="80"/>
          <w:sz w:val="36"/>
          <w:szCs w:val="36"/>
          <w:rtl/>
        </w:rPr>
        <w:t>موض</w:t>
      </w:r>
      <w:r w:rsidR="002906B8" w:rsidRPr="00D8430B">
        <w:rPr>
          <w:rFonts w:ascii="Vazir" w:eastAsia="Times New Roman" w:hAnsi="Vazir" w:cs="B Titr" w:hint="cs"/>
          <w:color w:val="767171" w:themeColor="background2" w:themeShade="80"/>
          <w:sz w:val="36"/>
          <w:szCs w:val="36"/>
          <w:rtl/>
        </w:rPr>
        <w:t>ـ</w:t>
      </w:r>
      <w:r w:rsidRPr="00D8430B">
        <w:rPr>
          <w:rFonts w:ascii="Vazir" w:eastAsia="Times New Roman" w:hAnsi="Vazir" w:cs="B Titr" w:hint="cs"/>
          <w:color w:val="767171" w:themeColor="background2" w:themeShade="80"/>
          <w:sz w:val="36"/>
          <w:szCs w:val="36"/>
          <w:rtl/>
        </w:rPr>
        <w:t>وع</w:t>
      </w:r>
      <w:r w:rsidRPr="00D8430B">
        <w:rPr>
          <w:rFonts w:ascii="Vazir" w:eastAsia="Times New Roman" w:hAnsi="Vazir" w:cs="B Titr"/>
          <w:color w:val="767171" w:themeColor="background2" w:themeShade="80"/>
          <w:sz w:val="36"/>
          <w:szCs w:val="36"/>
          <w:rtl/>
        </w:rPr>
        <w:t xml:space="preserve">  «</w:t>
      </w:r>
      <w:r w:rsidR="00024F16" w:rsidRPr="00D8430B">
        <w:rPr>
          <w:rFonts w:ascii="Vazir" w:eastAsia="Times New Roman" w:hAnsi="Vazir" w:cs="B Titr" w:hint="cs"/>
          <w:color w:val="767171" w:themeColor="background2" w:themeShade="80"/>
          <w:sz w:val="36"/>
          <w:szCs w:val="36"/>
          <w:rtl/>
        </w:rPr>
        <w:t>عف</w:t>
      </w:r>
      <w:r w:rsidR="00D8430B">
        <w:rPr>
          <w:rFonts w:ascii="Vazir" w:eastAsia="Times New Roman" w:hAnsi="Vazir" w:cs="B Titr" w:hint="cs"/>
          <w:color w:val="767171" w:themeColor="background2" w:themeShade="80"/>
          <w:sz w:val="36"/>
          <w:szCs w:val="36"/>
          <w:rtl/>
        </w:rPr>
        <w:t>ــ</w:t>
      </w:r>
      <w:r w:rsidR="00024F16" w:rsidRPr="00D8430B">
        <w:rPr>
          <w:rFonts w:ascii="Vazir" w:eastAsia="Times New Roman" w:hAnsi="Vazir" w:cs="B Titr" w:hint="cs"/>
          <w:color w:val="767171" w:themeColor="background2" w:themeShade="80"/>
          <w:sz w:val="36"/>
          <w:szCs w:val="36"/>
          <w:rtl/>
        </w:rPr>
        <w:t>اف و حج</w:t>
      </w:r>
      <w:r w:rsidR="00D8430B">
        <w:rPr>
          <w:rFonts w:ascii="Vazir" w:eastAsia="Times New Roman" w:hAnsi="Vazir" w:cs="B Titr" w:hint="cs"/>
          <w:color w:val="767171" w:themeColor="background2" w:themeShade="80"/>
          <w:sz w:val="36"/>
          <w:szCs w:val="36"/>
          <w:rtl/>
        </w:rPr>
        <w:t>ــ</w:t>
      </w:r>
      <w:r w:rsidR="00024F16" w:rsidRPr="00D8430B">
        <w:rPr>
          <w:rFonts w:ascii="Vazir" w:eastAsia="Times New Roman" w:hAnsi="Vazir" w:cs="B Titr" w:hint="cs"/>
          <w:color w:val="767171" w:themeColor="background2" w:themeShade="80"/>
          <w:sz w:val="36"/>
          <w:szCs w:val="36"/>
          <w:rtl/>
        </w:rPr>
        <w:t>اب</w:t>
      </w:r>
      <w:r w:rsidRPr="00D8430B">
        <w:rPr>
          <w:rFonts w:ascii="Vazir" w:eastAsia="Times New Roman" w:hAnsi="Vazir" w:cs="B Titr" w:hint="eastAsia"/>
          <w:color w:val="767171" w:themeColor="background2" w:themeShade="80"/>
          <w:sz w:val="36"/>
          <w:szCs w:val="36"/>
          <w:rtl/>
        </w:rPr>
        <w:t>»</w:t>
      </w:r>
    </w:p>
    <w:p w:rsidR="00D8430B" w:rsidRPr="00541866" w:rsidRDefault="00D8430B" w:rsidP="00D8430B">
      <w:pPr>
        <w:bidi/>
        <w:spacing w:after="158" w:line="240" w:lineRule="auto"/>
        <w:jc w:val="center"/>
        <w:rPr>
          <w:rFonts w:ascii="Vazir" w:eastAsia="Times New Roman" w:hAnsi="Vazir" w:cs="B Titr"/>
          <w:color w:val="333333"/>
          <w:sz w:val="28"/>
          <w:szCs w:val="28"/>
          <w:rtl/>
        </w:rPr>
      </w:pPr>
    </w:p>
    <w:p w:rsidR="00024F16" w:rsidRP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متن کامل بیانیه هیئت داوران بدین شرح است</w:t>
      </w:r>
      <w:r w:rsidRPr="00024F16">
        <w:rPr>
          <w:rFonts w:ascii="IRYekan" w:eastAsia="Times New Roman" w:hAnsi="IRYekan" w:cs="IRYekan"/>
          <w:b/>
          <w:bCs/>
          <w:color w:val="333333"/>
          <w:sz w:val="18"/>
          <w:szCs w:val="18"/>
        </w:rPr>
        <w:t>:</w:t>
      </w:r>
    </w:p>
    <w:p w:rsidR="00024F16" w:rsidRP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تاریخ عکاسی پراز نمونه هایی است که نشان می دهد؛ همراهی این هنر با مسائل موجود چه تاثیرات عمیقی بر روند پیشرفت های اجتماعی داشته است. امروزه عکاسی در تمامی شئونات زندگی انسان حضور دارد. کمتر کسی را می‍ توان یافت که دوربینی در جیب خود نداشته باشد. رسانه ها با عکاسی آمیخته اند. بخش مهمی از اطلاعات امروزه با عکس و تصویر انتقال داده می شوند. علم از این هنر بهره‍ های فراوان می برد</w:t>
      </w:r>
      <w:r w:rsidRPr="00024F16">
        <w:rPr>
          <w:rFonts w:ascii="IRYekan" w:eastAsia="Times New Roman" w:hAnsi="IRYekan" w:cs="IRYekan"/>
          <w:b/>
          <w:bCs/>
          <w:color w:val="333333"/>
          <w:sz w:val="18"/>
          <w:szCs w:val="18"/>
        </w:rPr>
        <w:t>.</w:t>
      </w:r>
      <w:bookmarkStart w:id="0" w:name="_GoBack"/>
      <w:bookmarkEnd w:id="0"/>
    </w:p>
    <w:p w:rsid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پروژه‍</w:t>
      </w:r>
      <w:r w:rsidR="006C3976">
        <w:rPr>
          <w:rFonts w:ascii="IRYekan" w:eastAsia="Times New Roman" w:hAnsi="IRYekan" w:cs="IRYekan" w:hint="cs"/>
          <w:b/>
          <w:bCs/>
          <w:color w:val="333333"/>
          <w:sz w:val="18"/>
          <w:szCs w:val="18"/>
          <w:rtl/>
        </w:rPr>
        <w:t>ها</w:t>
      </w:r>
      <w:r w:rsidRPr="00024F16">
        <w:rPr>
          <w:rFonts w:ascii="IRYekan" w:eastAsia="Times New Roman" w:hAnsi="IRYekan" w:cs="IRYekan"/>
          <w:b/>
          <w:bCs/>
          <w:color w:val="333333"/>
          <w:sz w:val="18"/>
          <w:szCs w:val="18"/>
          <w:rtl/>
        </w:rPr>
        <w:t>ی اجتماعی با عکاسی، مستند می شوند. تبلیغات به این هنر وابسته است. امروزه نمی توان عکاسی را از زندگی اجتماعی جدا کرد. همراهی این هنر که به خاطر اهمیت و نقش فراوان آن در اطلاع رسانی امروزه از آن بعنوان رسانه نیز یاد می شود با برنامه ها، پروژه</w:t>
      </w:r>
      <w:r>
        <w:rPr>
          <w:rFonts w:ascii="IRYekan" w:eastAsia="Times New Roman" w:hAnsi="IRYekan" w:cs="IRYekan" w:hint="cs"/>
          <w:b/>
          <w:bCs/>
          <w:color w:val="333333"/>
          <w:sz w:val="18"/>
          <w:szCs w:val="18"/>
          <w:rtl/>
        </w:rPr>
        <w:t xml:space="preserve"> </w:t>
      </w:r>
      <w:r w:rsidRPr="00024F16">
        <w:rPr>
          <w:rFonts w:ascii="IRYekan" w:eastAsia="Times New Roman" w:hAnsi="IRYekan" w:cs="IRYekan"/>
          <w:b/>
          <w:bCs/>
          <w:color w:val="333333"/>
          <w:sz w:val="18"/>
          <w:szCs w:val="18"/>
          <w:rtl/>
        </w:rPr>
        <w:t>‍ها و رویدادهای اجتماعی نتایج تعین کننده‍ای در برنامه‍ ریزی‍های مدیریتی می‍ تواند داشته باشد</w:t>
      </w:r>
      <w:r w:rsidRPr="00024F16">
        <w:rPr>
          <w:rFonts w:ascii="IRYekan" w:eastAsia="Times New Roman" w:hAnsi="IRYekan" w:cs="IRYekan"/>
          <w:b/>
          <w:bCs/>
          <w:color w:val="333333"/>
          <w:sz w:val="18"/>
          <w:szCs w:val="18"/>
        </w:rPr>
        <w:t>.</w:t>
      </w:r>
    </w:p>
    <w:p w:rsidR="00024F16" w:rsidRDefault="00024F16" w:rsidP="00190C7C">
      <w:pPr>
        <w:bidi/>
        <w:spacing w:after="158" w:line="276" w:lineRule="auto"/>
        <w:jc w:val="both"/>
        <w:rPr>
          <w:rFonts w:ascii="Vazir" w:eastAsia="Times New Roman" w:hAnsi="Vazir" w:cs="B Titr"/>
          <w:color w:val="333333"/>
          <w:sz w:val="32"/>
          <w:szCs w:val="32"/>
          <w:rtl/>
        </w:rPr>
      </w:pPr>
      <w:r w:rsidRPr="00BB1AC0">
        <w:rPr>
          <w:rFonts w:ascii="Vazir" w:eastAsia="Times New Roman" w:hAnsi="Vazir" w:cs="B Titr"/>
          <w:color w:val="333333"/>
          <w:sz w:val="32"/>
          <w:szCs w:val="32"/>
          <w:rtl/>
          <w:lang w:bidi="fa-IR"/>
        </w:rPr>
        <w:t>برگزاری</w:t>
      </w:r>
      <w:r w:rsidRPr="00024F16">
        <w:rPr>
          <w:rFonts w:ascii="IRYekan" w:eastAsia="Times New Roman" w:hAnsi="IRYekan" w:cs="IRYekan"/>
          <w:b/>
          <w:bCs/>
          <w:color w:val="333333"/>
          <w:sz w:val="18"/>
          <w:szCs w:val="18"/>
          <w:rtl/>
        </w:rPr>
        <w:t xml:space="preserve"> </w:t>
      </w:r>
      <w:r>
        <w:rPr>
          <w:rFonts w:ascii="Vazir" w:eastAsia="Times New Roman" w:hAnsi="Vazir" w:cs="B Titr" w:hint="cs"/>
          <w:color w:val="333333"/>
          <w:sz w:val="32"/>
          <w:szCs w:val="32"/>
          <w:rtl/>
          <w:lang w:bidi="fa-IR"/>
        </w:rPr>
        <w:t>جشنواره سراسری ملی عکس</w:t>
      </w:r>
      <w:r w:rsidRPr="00481613">
        <w:rPr>
          <w:rFonts w:ascii="Vazir" w:eastAsia="Times New Roman" w:hAnsi="Vazir" w:cs="B Titr"/>
          <w:color w:val="333333"/>
          <w:sz w:val="32"/>
          <w:szCs w:val="32"/>
          <w:rtl/>
        </w:rPr>
        <w:t xml:space="preserve"> </w:t>
      </w:r>
      <w:r w:rsidRPr="00481613">
        <w:rPr>
          <w:rFonts w:ascii="Vazir" w:eastAsia="Times New Roman" w:hAnsi="Vazir" w:cs="B Titr" w:hint="cs"/>
          <w:color w:val="333333"/>
          <w:sz w:val="32"/>
          <w:szCs w:val="32"/>
          <w:rtl/>
        </w:rPr>
        <w:t>با</w:t>
      </w:r>
      <w:r w:rsidRPr="00481613">
        <w:rPr>
          <w:rFonts w:ascii="Vazir" w:eastAsia="Times New Roman" w:hAnsi="Vazir" w:cs="B Titr"/>
          <w:color w:val="333333"/>
          <w:sz w:val="32"/>
          <w:szCs w:val="32"/>
          <w:rtl/>
        </w:rPr>
        <w:t xml:space="preserve"> </w:t>
      </w:r>
      <w:r w:rsidRPr="00481613">
        <w:rPr>
          <w:rFonts w:ascii="Vazir" w:eastAsia="Times New Roman" w:hAnsi="Vazir" w:cs="B Titr" w:hint="cs"/>
          <w:color w:val="333333"/>
          <w:sz w:val="32"/>
          <w:szCs w:val="32"/>
          <w:rtl/>
        </w:rPr>
        <w:t>موض</w:t>
      </w:r>
      <w:r>
        <w:rPr>
          <w:rFonts w:ascii="Vazir" w:eastAsia="Times New Roman" w:hAnsi="Vazir" w:cs="B Titr" w:hint="cs"/>
          <w:color w:val="333333"/>
          <w:sz w:val="32"/>
          <w:szCs w:val="32"/>
          <w:rtl/>
        </w:rPr>
        <w:t>ـ</w:t>
      </w:r>
      <w:r w:rsidRPr="00481613">
        <w:rPr>
          <w:rFonts w:ascii="Vazir" w:eastAsia="Times New Roman" w:hAnsi="Vazir" w:cs="B Titr" w:hint="cs"/>
          <w:color w:val="333333"/>
          <w:sz w:val="32"/>
          <w:szCs w:val="32"/>
          <w:rtl/>
        </w:rPr>
        <w:t>وع</w:t>
      </w:r>
      <w:r w:rsidRPr="00481613">
        <w:rPr>
          <w:rFonts w:ascii="Vazir" w:eastAsia="Times New Roman" w:hAnsi="Vazir" w:cs="B Titr"/>
          <w:color w:val="333333"/>
          <w:sz w:val="32"/>
          <w:szCs w:val="32"/>
          <w:rtl/>
        </w:rPr>
        <w:t xml:space="preserve">  «</w:t>
      </w:r>
      <w:r>
        <w:rPr>
          <w:rFonts w:ascii="Vazir" w:eastAsia="Times New Roman" w:hAnsi="Vazir" w:cs="B Titr" w:hint="cs"/>
          <w:color w:val="333333"/>
          <w:sz w:val="32"/>
          <w:szCs w:val="32"/>
          <w:rtl/>
        </w:rPr>
        <w:t>عفاف و حجاب</w:t>
      </w:r>
      <w:r w:rsidRPr="00481613">
        <w:rPr>
          <w:rFonts w:ascii="Vazir" w:eastAsia="Times New Roman" w:hAnsi="Vazir" w:cs="B Titr" w:hint="eastAsia"/>
          <w:color w:val="333333"/>
          <w:sz w:val="32"/>
          <w:szCs w:val="32"/>
          <w:rtl/>
        </w:rPr>
        <w:t>»</w:t>
      </w:r>
    </w:p>
    <w:p w:rsidR="00BB1AC0" w:rsidRPr="00BB1AC0" w:rsidRDefault="00BB1AC0" w:rsidP="00190C7C">
      <w:pPr>
        <w:bidi/>
        <w:spacing w:after="158" w:line="276" w:lineRule="auto"/>
        <w:jc w:val="both"/>
        <w:rPr>
          <w:rFonts w:ascii="Vazir" w:eastAsia="Times New Roman" w:hAnsi="Vazir" w:cs="B Titr"/>
          <w:color w:val="333333"/>
          <w:u w:val="single"/>
          <w:rtl/>
        </w:rPr>
      </w:pPr>
      <w:r w:rsidRPr="00BB1AC0">
        <w:rPr>
          <w:rFonts w:ascii="Vazir" w:eastAsia="Times New Roman" w:hAnsi="Vazir" w:cs="B Titr" w:hint="cs"/>
          <w:color w:val="333333"/>
          <w:u w:val="single"/>
          <w:rtl/>
        </w:rPr>
        <w:t xml:space="preserve">با </w:t>
      </w:r>
      <w:r>
        <w:rPr>
          <w:rFonts w:ascii="Vazir" w:eastAsia="Times New Roman" w:hAnsi="Vazir" w:cs="B Titr" w:hint="cs"/>
          <w:color w:val="333333"/>
          <w:u w:val="single"/>
          <w:rtl/>
        </w:rPr>
        <w:t>تلاش</w:t>
      </w:r>
      <w:r w:rsidRPr="00BB1AC0">
        <w:rPr>
          <w:rFonts w:ascii="Vazir" w:eastAsia="Times New Roman" w:hAnsi="Vazir" w:cs="B Titr" w:hint="cs"/>
          <w:color w:val="333333"/>
          <w:u w:val="single"/>
          <w:rtl/>
        </w:rPr>
        <w:t xml:space="preserve"> کمیته عفاف و حجاب دانشگاه فنی و حرفه ای استان ایلام به مناسبت سوم خرداد روز آزاد سازی خرمشهر بر گزار گردید </w:t>
      </w:r>
    </w:p>
    <w:p w:rsidR="00BB1AC0" w:rsidRPr="00BB1AC0" w:rsidRDefault="00BB1AC0" w:rsidP="00190C7C">
      <w:pPr>
        <w:shd w:val="clear" w:color="auto" w:fill="FFFFFF"/>
        <w:bidi/>
        <w:spacing w:after="150" w:line="240" w:lineRule="auto"/>
        <w:jc w:val="both"/>
        <w:rPr>
          <w:rFonts w:ascii="IRYekan" w:eastAsia="Times New Roman" w:hAnsi="IRYekan" w:cs="IRYekan"/>
          <w:b/>
          <w:bCs/>
          <w:color w:val="333333"/>
          <w:sz w:val="18"/>
          <w:szCs w:val="18"/>
        </w:rPr>
      </w:pPr>
      <w:r w:rsidRPr="00024F16">
        <w:rPr>
          <w:rFonts w:ascii="IRYekan" w:eastAsia="Times New Roman" w:hAnsi="IRYekan" w:cs="IRYekan"/>
          <w:b/>
          <w:bCs/>
          <w:color w:val="333333"/>
          <w:sz w:val="18"/>
          <w:szCs w:val="18"/>
          <w:rtl/>
        </w:rPr>
        <w:t xml:space="preserve">که با هدف نشان دادن </w:t>
      </w:r>
      <w:r w:rsidRPr="00BB1AC0">
        <w:rPr>
          <w:rFonts w:ascii="IRYekan" w:eastAsia="Times New Roman" w:hAnsi="IRYekan" w:cs="IRYekan"/>
          <w:b/>
          <w:bCs/>
          <w:color w:val="333333"/>
          <w:sz w:val="18"/>
          <w:szCs w:val="18"/>
          <w:rtl/>
        </w:rPr>
        <w:t>فریضه واجب حجاب که مایه‌ی تشخص و آزادی زن است یکی از اصولی‌ترین و اساسی‌ترین نعمت‌های الهی است. حجاب مایه وقار و سنگین شدن کفه آبرو و احترام زن است و با این ارزش گذاری، حریم زن مسلمان حفظ و فرصت حضور اجتماعی او فراهم می‌شود</w:t>
      </w:r>
      <w:r w:rsidRPr="00BB1AC0">
        <w:rPr>
          <w:rFonts w:ascii="IRYekan" w:eastAsia="Times New Roman" w:hAnsi="IRYekan" w:cs="IRYekan"/>
          <w:b/>
          <w:bCs/>
          <w:color w:val="333333"/>
          <w:sz w:val="18"/>
          <w:szCs w:val="18"/>
        </w:rPr>
        <w:t>.</w:t>
      </w:r>
    </w:p>
    <w:p w:rsidR="00BB1AC0" w:rsidRPr="00BB1AC0" w:rsidRDefault="00BB1AC0" w:rsidP="00190C7C">
      <w:pPr>
        <w:shd w:val="clear" w:color="auto" w:fill="FFFFFF"/>
        <w:bidi/>
        <w:spacing w:after="150" w:line="240" w:lineRule="auto"/>
        <w:jc w:val="both"/>
        <w:rPr>
          <w:rFonts w:ascii="IRYekan" w:eastAsia="Times New Roman" w:hAnsi="IRYekan" w:cs="IRYekan"/>
          <w:b/>
          <w:bCs/>
          <w:color w:val="333333"/>
          <w:sz w:val="18"/>
          <w:szCs w:val="18"/>
        </w:rPr>
      </w:pPr>
      <w:r w:rsidRPr="00BB1AC0">
        <w:rPr>
          <w:rFonts w:ascii="IRYekan" w:eastAsia="Times New Roman" w:hAnsi="IRYekan" w:cs="IRYekan"/>
          <w:b/>
          <w:bCs/>
          <w:color w:val="333333"/>
          <w:sz w:val="18"/>
          <w:szCs w:val="18"/>
          <w:rtl/>
        </w:rPr>
        <w:t>مصالح اجتماعی انسان نیز مؤید این مسأله است که زن برای در امان ماندن از آشفتگى‌هاى روانى و اجتماعى باید در یک حریم شخصیت بخش، صیانت شود</w:t>
      </w:r>
      <w:r w:rsidRPr="00BB1AC0">
        <w:rPr>
          <w:rFonts w:ascii="IRYekan" w:eastAsia="Times New Roman" w:hAnsi="IRYekan" w:cs="IRYekan"/>
          <w:b/>
          <w:bCs/>
          <w:color w:val="333333"/>
          <w:sz w:val="18"/>
          <w:szCs w:val="18"/>
        </w:rPr>
        <w:t>.</w:t>
      </w:r>
    </w:p>
    <w:p w:rsidR="00024F16" w:rsidRP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 xml:space="preserve">نقش و حضور </w:t>
      </w:r>
      <w:r w:rsidR="00BB1AC0">
        <w:rPr>
          <w:rFonts w:ascii="IRYekan" w:eastAsia="Times New Roman" w:hAnsi="IRYekan" w:cs="IRYekan" w:hint="cs"/>
          <w:b/>
          <w:bCs/>
          <w:color w:val="333333"/>
          <w:sz w:val="18"/>
          <w:szCs w:val="18"/>
          <w:rtl/>
        </w:rPr>
        <w:t>دانشجویان خردمند و هنرمند</w:t>
      </w:r>
      <w:r w:rsidRPr="00024F16">
        <w:rPr>
          <w:rFonts w:ascii="IRYekan" w:eastAsia="Times New Roman" w:hAnsi="IRYekan" w:cs="IRYekan"/>
          <w:b/>
          <w:bCs/>
          <w:color w:val="333333"/>
          <w:sz w:val="18"/>
          <w:szCs w:val="18"/>
          <w:rtl/>
        </w:rPr>
        <w:t xml:space="preserve"> در این </w:t>
      </w:r>
      <w:r w:rsidR="00BB1AC0">
        <w:rPr>
          <w:rFonts w:ascii="IRYekan" w:eastAsia="Times New Roman" w:hAnsi="IRYekan" w:cs="IRYekan" w:hint="cs"/>
          <w:b/>
          <w:bCs/>
          <w:color w:val="333333"/>
          <w:sz w:val="18"/>
          <w:szCs w:val="18"/>
          <w:rtl/>
        </w:rPr>
        <w:t>جشنواره</w:t>
      </w:r>
      <w:r w:rsidRPr="00024F16">
        <w:rPr>
          <w:rFonts w:ascii="IRYekan" w:eastAsia="Times New Roman" w:hAnsi="IRYekan" w:cs="IRYekan"/>
          <w:b/>
          <w:bCs/>
          <w:color w:val="333333"/>
          <w:sz w:val="18"/>
          <w:szCs w:val="18"/>
          <w:rtl/>
        </w:rPr>
        <w:t xml:space="preserve"> </w:t>
      </w:r>
      <w:r w:rsidR="00BB1AC0">
        <w:rPr>
          <w:rFonts w:ascii="IRYekan" w:eastAsia="Times New Roman" w:hAnsi="IRYekan" w:cs="IRYekan" w:hint="cs"/>
          <w:b/>
          <w:bCs/>
          <w:color w:val="333333"/>
          <w:sz w:val="18"/>
          <w:szCs w:val="18"/>
          <w:rtl/>
        </w:rPr>
        <w:t>همراه با ثبت های ماندگارشان قابل تحسین است .</w:t>
      </w:r>
    </w:p>
    <w:p w:rsidR="00024F16" w:rsidRP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 xml:space="preserve">ساختار برگزاری چنین </w:t>
      </w:r>
      <w:r w:rsidR="00BB1AC0">
        <w:rPr>
          <w:rFonts w:ascii="IRYekan" w:eastAsia="Times New Roman" w:hAnsi="IRYekan" w:cs="IRYekan" w:hint="cs"/>
          <w:b/>
          <w:bCs/>
          <w:color w:val="333333"/>
          <w:sz w:val="18"/>
          <w:szCs w:val="18"/>
          <w:rtl/>
        </w:rPr>
        <w:t>جشنواره هایی</w:t>
      </w:r>
      <w:r w:rsidRPr="00024F16">
        <w:rPr>
          <w:rFonts w:ascii="IRYekan" w:eastAsia="Times New Roman" w:hAnsi="IRYekan" w:cs="IRYekan"/>
          <w:b/>
          <w:bCs/>
          <w:color w:val="333333"/>
          <w:sz w:val="18"/>
          <w:szCs w:val="18"/>
          <w:rtl/>
        </w:rPr>
        <w:t xml:space="preserve"> در گام نخست که از طریق اعلام فراخوان عمومی شکل گرفت صرفا می تواند توجه عکاسان آماتور را جلب کرده و استعدادهای تازه را معرفی کند در حالی که حضور حرفه ای ها می تواند نتیجه کار را ارتقاء دهد</w:t>
      </w:r>
      <w:r w:rsidRPr="00024F16">
        <w:rPr>
          <w:rFonts w:ascii="IRYekan" w:eastAsia="Times New Roman" w:hAnsi="IRYekan" w:cs="IRYekan"/>
          <w:b/>
          <w:bCs/>
          <w:color w:val="333333"/>
          <w:sz w:val="18"/>
          <w:szCs w:val="18"/>
        </w:rPr>
        <w:t>.</w:t>
      </w:r>
    </w:p>
    <w:p w:rsidR="00024F16" w:rsidRP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 xml:space="preserve">جوایز مالی می تواند انگیزه کوتاه مدت ایجاد نماید، ولی در کنار جوایز مالی امکان </w:t>
      </w:r>
      <w:r>
        <w:rPr>
          <w:rFonts w:ascii="IRYekan" w:eastAsia="Times New Roman" w:hAnsi="IRYekan" w:cs="IRYekan"/>
          <w:b/>
          <w:bCs/>
          <w:color w:val="333333"/>
          <w:sz w:val="18"/>
          <w:szCs w:val="18"/>
          <w:rtl/>
        </w:rPr>
        <w:t>همکار</w:t>
      </w:r>
      <w:r>
        <w:rPr>
          <w:rFonts w:ascii="IRYekan" w:eastAsia="Times New Roman" w:hAnsi="IRYekan" w:cs="IRYekan" w:hint="cs"/>
          <w:b/>
          <w:bCs/>
          <w:color w:val="333333"/>
          <w:sz w:val="18"/>
          <w:szCs w:val="18"/>
          <w:rtl/>
        </w:rPr>
        <w:t xml:space="preserve">ی </w:t>
      </w:r>
      <w:r w:rsidRPr="00024F16">
        <w:rPr>
          <w:rFonts w:ascii="IRYekan" w:eastAsia="Times New Roman" w:hAnsi="IRYekan" w:cs="IRYekan"/>
          <w:b/>
          <w:bCs/>
          <w:color w:val="333333"/>
          <w:sz w:val="18"/>
          <w:szCs w:val="18"/>
          <w:rtl/>
        </w:rPr>
        <w:t>های آینده این واحد با برندگان هر دوره انگیزه های عمیق تری را برای شرکت کنندگان ایجاد می کند</w:t>
      </w:r>
      <w:r w:rsidRPr="00024F16">
        <w:rPr>
          <w:rFonts w:ascii="IRYekan" w:eastAsia="Times New Roman" w:hAnsi="IRYekan" w:cs="IRYekan"/>
          <w:b/>
          <w:bCs/>
          <w:color w:val="333333"/>
          <w:sz w:val="18"/>
          <w:szCs w:val="18"/>
        </w:rPr>
        <w:t>.</w:t>
      </w:r>
    </w:p>
    <w:p w:rsidR="00024F16" w:rsidRDefault="00024F16" w:rsidP="00190C7C">
      <w:pPr>
        <w:bidi/>
        <w:spacing w:after="158" w:line="276" w:lineRule="auto"/>
        <w:jc w:val="both"/>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 xml:space="preserve">گروه داوری این مسابقه مرکب از رحیم رضا پسند – </w:t>
      </w:r>
      <w:r>
        <w:rPr>
          <w:rFonts w:ascii="IRYekan" w:eastAsia="Times New Roman" w:hAnsi="IRYekan" w:cs="IRYekan" w:hint="cs"/>
          <w:b/>
          <w:bCs/>
          <w:color w:val="333333"/>
          <w:sz w:val="18"/>
          <w:szCs w:val="18"/>
          <w:rtl/>
        </w:rPr>
        <w:t>سرکار خانم لیلا رشنوادی و خانم</w:t>
      </w:r>
      <w:r w:rsidR="00190C7C">
        <w:rPr>
          <w:rFonts w:ascii="IRYekan" w:eastAsia="Times New Roman" w:hAnsi="IRYekan" w:cs="IRYekan" w:hint="cs"/>
          <w:b/>
          <w:bCs/>
          <w:color w:val="333333"/>
          <w:sz w:val="18"/>
          <w:szCs w:val="18"/>
          <w:rtl/>
        </w:rPr>
        <w:t xml:space="preserve"> معصومه</w:t>
      </w:r>
      <w:r>
        <w:rPr>
          <w:rFonts w:ascii="IRYekan" w:eastAsia="Times New Roman" w:hAnsi="IRYekan" w:cs="IRYekan" w:hint="cs"/>
          <w:b/>
          <w:bCs/>
          <w:color w:val="333333"/>
          <w:sz w:val="18"/>
          <w:szCs w:val="18"/>
          <w:rtl/>
        </w:rPr>
        <w:t xml:space="preserve"> صفایی</w:t>
      </w:r>
      <w:r w:rsidRPr="00024F16">
        <w:rPr>
          <w:rFonts w:ascii="IRYekan" w:eastAsia="Times New Roman" w:hAnsi="IRYekan" w:cs="IRYekan"/>
          <w:b/>
          <w:bCs/>
          <w:color w:val="333333"/>
          <w:sz w:val="18"/>
          <w:szCs w:val="18"/>
          <w:rtl/>
        </w:rPr>
        <w:t xml:space="preserve"> </w:t>
      </w:r>
      <w:r w:rsidR="00190C7C">
        <w:rPr>
          <w:rFonts w:ascii="IRYekan" w:eastAsia="Times New Roman" w:hAnsi="IRYekan" w:cs="IRYekan" w:hint="cs"/>
          <w:b/>
          <w:bCs/>
          <w:color w:val="333333"/>
          <w:sz w:val="18"/>
          <w:szCs w:val="18"/>
          <w:rtl/>
        </w:rPr>
        <w:t>نیا</w:t>
      </w:r>
      <w:r w:rsidRPr="00024F16">
        <w:rPr>
          <w:rFonts w:ascii="IRYekan" w:eastAsia="Times New Roman" w:hAnsi="IRYekan" w:cs="IRYekan"/>
          <w:b/>
          <w:bCs/>
          <w:color w:val="333333"/>
          <w:sz w:val="18"/>
          <w:szCs w:val="18"/>
          <w:rtl/>
        </w:rPr>
        <w:t xml:space="preserve"> ضمن قدردانی ازبرگزار کنندگان این رویداد </w:t>
      </w:r>
      <w:r>
        <w:rPr>
          <w:rFonts w:ascii="IRYekan" w:eastAsia="Times New Roman" w:hAnsi="IRYekan" w:cs="IRYekan" w:hint="cs"/>
          <w:b/>
          <w:bCs/>
          <w:color w:val="333333"/>
          <w:sz w:val="18"/>
          <w:szCs w:val="18"/>
          <w:rtl/>
        </w:rPr>
        <w:t xml:space="preserve">مهم </w:t>
      </w:r>
      <w:r w:rsidRPr="00024F16">
        <w:rPr>
          <w:rFonts w:ascii="IRYekan" w:eastAsia="Times New Roman" w:hAnsi="IRYekan" w:cs="IRYekan"/>
          <w:b/>
          <w:bCs/>
          <w:color w:val="333333"/>
          <w:sz w:val="18"/>
          <w:szCs w:val="18"/>
          <w:rtl/>
        </w:rPr>
        <w:t xml:space="preserve"> در ایران اسلامی  برندگان این مسابقه را به شرح ذیل اعلام می نمایند. امیدواریم با تعمق در تجربیاتی که از برگزاری این جشنواره  حاصل شده است این مسابقه در دوره های آتی در سطحی گسترده و با کیفیتی شایسته تر برگزار شود</w:t>
      </w:r>
      <w:r w:rsidRPr="00024F16">
        <w:rPr>
          <w:rFonts w:ascii="IRYekan" w:eastAsia="Times New Roman" w:hAnsi="IRYekan" w:cs="IRYekan"/>
          <w:b/>
          <w:bCs/>
          <w:color w:val="333333"/>
          <w:sz w:val="18"/>
          <w:szCs w:val="18"/>
        </w:rPr>
        <w:t>.</w:t>
      </w:r>
    </w:p>
    <w:p w:rsidR="00541866" w:rsidRDefault="00541866" w:rsidP="00541866">
      <w:pPr>
        <w:bidi/>
        <w:spacing w:after="158" w:line="276" w:lineRule="auto"/>
        <w:rPr>
          <w:rFonts w:ascii="IRYekan" w:eastAsia="Times New Roman" w:hAnsi="IRYekan" w:cs="IRYekan"/>
          <w:b/>
          <w:bCs/>
          <w:color w:val="333333"/>
          <w:sz w:val="18"/>
          <w:szCs w:val="18"/>
          <w:rtl/>
        </w:rPr>
      </w:pPr>
    </w:p>
    <w:p w:rsidR="006C3976" w:rsidRDefault="006C3976" w:rsidP="006C3976">
      <w:pPr>
        <w:bidi/>
        <w:spacing w:after="158" w:line="276" w:lineRule="auto"/>
        <w:jc w:val="center"/>
        <w:rPr>
          <w:rFonts w:ascii="IRYekan" w:eastAsia="Times New Roman" w:hAnsi="IRYekan" w:cs="B Titr"/>
          <w:b/>
          <w:bCs/>
          <w:color w:val="333333"/>
          <w:sz w:val="36"/>
          <w:szCs w:val="36"/>
          <w:u w:val="single"/>
          <w:rtl/>
        </w:rPr>
      </w:pPr>
    </w:p>
    <w:p w:rsidR="001E3EF2" w:rsidRDefault="001E3EF2" w:rsidP="006C3976">
      <w:pPr>
        <w:bidi/>
        <w:spacing w:after="158" w:line="276" w:lineRule="auto"/>
        <w:jc w:val="center"/>
        <w:rPr>
          <w:rFonts w:ascii="IRYekan" w:eastAsia="Times New Roman" w:hAnsi="IRYekan" w:cs="B Titr"/>
          <w:b/>
          <w:bCs/>
          <w:color w:val="333333"/>
          <w:sz w:val="36"/>
          <w:szCs w:val="36"/>
          <w:u w:val="single"/>
          <w:rtl/>
        </w:rPr>
      </w:pPr>
      <w:r w:rsidRPr="006C3976">
        <w:rPr>
          <w:rFonts w:ascii="IRYekan" w:eastAsia="Times New Roman" w:hAnsi="IRYekan" w:cs="B Titr" w:hint="cs"/>
          <w:b/>
          <w:bCs/>
          <w:color w:val="333333"/>
          <w:sz w:val="36"/>
          <w:szCs w:val="36"/>
          <w:u w:val="single"/>
          <w:rtl/>
        </w:rPr>
        <w:t>برگزیدگان برتر جشن</w:t>
      </w:r>
      <w:r w:rsidR="006C3976">
        <w:rPr>
          <w:rFonts w:ascii="IRYekan" w:eastAsia="Times New Roman" w:hAnsi="IRYekan" w:cs="B Titr" w:hint="cs"/>
          <w:b/>
          <w:bCs/>
          <w:color w:val="333333"/>
          <w:sz w:val="36"/>
          <w:szCs w:val="36"/>
          <w:u w:val="single"/>
          <w:rtl/>
        </w:rPr>
        <w:t>ـ</w:t>
      </w:r>
      <w:r w:rsidRPr="006C3976">
        <w:rPr>
          <w:rFonts w:ascii="IRYekan" w:eastAsia="Times New Roman" w:hAnsi="IRYekan" w:cs="B Titr" w:hint="cs"/>
          <w:b/>
          <w:bCs/>
          <w:color w:val="333333"/>
          <w:sz w:val="36"/>
          <w:szCs w:val="36"/>
          <w:u w:val="single"/>
          <w:rtl/>
        </w:rPr>
        <w:t>واره</w:t>
      </w:r>
    </w:p>
    <w:p w:rsidR="006C3976" w:rsidRPr="006C3976" w:rsidRDefault="006C3976" w:rsidP="006C3976">
      <w:pPr>
        <w:bidi/>
        <w:spacing w:after="158" w:line="276" w:lineRule="auto"/>
        <w:jc w:val="center"/>
        <w:rPr>
          <w:rFonts w:ascii="IRYekan" w:eastAsia="Times New Roman" w:hAnsi="IRYekan" w:cs="B Titr"/>
          <w:b/>
          <w:bCs/>
          <w:color w:val="333333"/>
          <w:sz w:val="36"/>
          <w:szCs w:val="36"/>
          <w:u w:val="single"/>
          <w:rtl/>
        </w:rPr>
      </w:pPr>
    </w:p>
    <w:p w:rsidR="001E3EF2" w:rsidRPr="00024F16" w:rsidRDefault="001E3EF2" w:rsidP="001E3EF2">
      <w:pPr>
        <w:bidi/>
        <w:spacing w:after="158" w:line="276" w:lineRule="auto"/>
        <w:rPr>
          <w:rFonts w:ascii="IRYekan" w:eastAsia="Times New Roman" w:hAnsi="IRYekan" w:cs="IRYekan"/>
          <w:b/>
          <w:bCs/>
          <w:color w:val="333333"/>
          <w:sz w:val="18"/>
          <w:szCs w:val="18"/>
          <w:rtl/>
        </w:rPr>
      </w:pPr>
    </w:p>
    <w:p w:rsidR="001E3EF2" w:rsidRDefault="00024F16" w:rsidP="006C3976">
      <w:pPr>
        <w:bidi/>
        <w:spacing w:after="158" w:line="276" w:lineRule="auto"/>
        <w:ind w:firstLine="720"/>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نفر اول</w:t>
      </w:r>
      <w:r w:rsidR="001E3EF2">
        <w:rPr>
          <w:rFonts w:ascii="IRYekan" w:eastAsia="Times New Roman" w:hAnsi="IRYekan" w:cs="IRYekan" w:hint="cs"/>
          <w:b/>
          <w:bCs/>
          <w:color w:val="333333"/>
          <w:sz w:val="18"/>
          <w:szCs w:val="18"/>
          <w:rtl/>
        </w:rPr>
        <w:t xml:space="preserve">  </w:t>
      </w:r>
      <w:r w:rsidRPr="00024F16">
        <w:rPr>
          <w:rFonts w:ascii="IRYekan" w:eastAsia="Times New Roman" w:hAnsi="IRYekan" w:cs="IRYekan"/>
          <w:b/>
          <w:bCs/>
          <w:color w:val="333333"/>
          <w:sz w:val="18"/>
          <w:szCs w:val="18"/>
          <w:rtl/>
        </w:rPr>
        <w:t xml:space="preserve"> </w:t>
      </w:r>
      <w:r w:rsidR="006C3976">
        <w:rPr>
          <w:rFonts w:ascii="IRYekan" w:eastAsia="Times New Roman" w:hAnsi="IRYekan" w:cs="IRYekan"/>
          <w:b/>
          <w:bCs/>
          <w:color w:val="333333"/>
          <w:sz w:val="18"/>
          <w:szCs w:val="18"/>
          <w:rtl/>
        </w:rPr>
        <w:tab/>
      </w:r>
      <w:r w:rsidRPr="00024F16">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سعید</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اسلامی</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از</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دانشکده</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فنی</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آیت</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الله</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خامنه</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ای</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میناب</w:t>
      </w:r>
    </w:p>
    <w:p w:rsidR="001E3EF2" w:rsidRDefault="00024F16" w:rsidP="006C3976">
      <w:pPr>
        <w:bidi/>
        <w:spacing w:after="158" w:line="276" w:lineRule="auto"/>
        <w:ind w:firstLine="720"/>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 xml:space="preserve">نفر دوم </w:t>
      </w:r>
      <w:r w:rsidR="006C3976">
        <w:rPr>
          <w:rFonts w:ascii="IRYekan" w:eastAsia="Times New Roman" w:hAnsi="IRYekan" w:cs="IRYekan"/>
          <w:b/>
          <w:bCs/>
          <w:color w:val="333333"/>
          <w:sz w:val="18"/>
          <w:szCs w:val="18"/>
          <w:rtl/>
        </w:rPr>
        <w:tab/>
      </w:r>
      <w:r w:rsidRPr="00024F16">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حدیثه</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مظفری</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از</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دانشکده</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فنی</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شریعتی</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دختران</w:t>
      </w:r>
      <w:r w:rsidR="001E3EF2" w:rsidRPr="001E3EF2">
        <w:rPr>
          <w:rFonts w:ascii="IRYekan" w:eastAsia="Times New Roman" w:hAnsi="IRYekan" w:cs="IRYekan"/>
          <w:b/>
          <w:bCs/>
          <w:color w:val="333333"/>
          <w:sz w:val="18"/>
          <w:szCs w:val="18"/>
          <w:rtl/>
        </w:rPr>
        <w:t xml:space="preserve"> </w:t>
      </w:r>
      <w:r w:rsidR="001E3EF2" w:rsidRPr="001E3EF2">
        <w:rPr>
          <w:rFonts w:ascii="IRYekan" w:eastAsia="Times New Roman" w:hAnsi="IRYekan" w:cs="IRYekan" w:hint="cs"/>
          <w:b/>
          <w:bCs/>
          <w:color w:val="333333"/>
          <w:sz w:val="18"/>
          <w:szCs w:val="18"/>
          <w:rtl/>
        </w:rPr>
        <w:t>تهران</w:t>
      </w:r>
      <w:r w:rsidRPr="00024F16">
        <w:rPr>
          <w:rFonts w:ascii="IRYekan" w:eastAsia="Times New Roman" w:hAnsi="IRYekan" w:cs="IRYekan"/>
          <w:b/>
          <w:bCs/>
          <w:color w:val="333333"/>
          <w:sz w:val="18"/>
          <w:szCs w:val="18"/>
          <w:rtl/>
        </w:rPr>
        <w:t xml:space="preserve">                  </w:t>
      </w:r>
    </w:p>
    <w:p w:rsidR="00024F16" w:rsidRDefault="00024F16" w:rsidP="006C3976">
      <w:pPr>
        <w:bidi/>
        <w:spacing w:after="158" w:line="276" w:lineRule="auto"/>
        <w:ind w:firstLine="720"/>
        <w:rPr>
          <w:rFonts w:ascii="IRYekan" w:eastAsia="Times New Roman" w:hAnsi="IRYekan" w:cs="IRYekan"/>
          <w:b/>
          <w:bCs/>
          <w:color w:val="333333"/>
          <w:sz w:val="18"/>
          <w:szCs w:val="18"/>
          <w:rtl/>
        </w:rPr>
      </w:pPr>
      <w:r w:rsidRPr="00024F16">
        <w:rPr>
          <w:rFonts w:ascii="IRYekan" w:eastAsia="Times New Roman" w:hAnsi="IRYekan" w:cs="IRYekan"/>
          <w:b/>
          <w:bCs/>
          <w:color w:val="333333"/>
          <w:sz w:val="18"/>
          <w:szCs w:val="18"/>
          <w:rtl/>
        </w:rPr>
        <w:t xml:space="preserve">نفر  سوم </w:t>
      </w:r>
      <w:r w:rsidR="006C3976">
        <w:rPr>
          <w:rFonts w:ascii="IRYekan" w:eastAsia="Times New Roman" w:hAnsi="IRYekan" w:cs="IRYekan"/>
          <w:b/>
          <w:bCs/>
          <w:color w:val="333333"/>
          <w:sz w:val="18"/>
          <w:szCs w:val="18"/>
          <w:rtl/>
        </w:rPr>
        <w:tab/>
        <w:t xml:space="preserve"> :</w:t>
      </w:r>
      <w:r w:rsidR="006C3976" w:rsidRPr="006C3976">
        <w:rPr>
          <w:rFonts w:ascii="IRYekan" w:eastAsia="Times New Roman" w:hAnsi="IRYekan" w:cs="IRYekan" w:hint="cs"/>
          <w:b/>
          <w:bCs/>
          <w:color w:val="333333"/>
          <w:sz w:val="18"/>
          <w:szCs w:val="18"/>
          <w:rtl/>
        </w:rPr>
        <w:t>علی</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لایقیان</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از</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دانشکده</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فنی</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پسران</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تربت</w:t>
      </w:r>
      <w:r w:rsidR="006C3976" w:rsidRPr="006C3976">
        <w:rPr>
          <w:rFonts w:ascii="IRYekan" w:eastAsia="Times New Roman" w:hAnsi="IRYekan" w:cs="IRYekan"/>
          <w:b/>
          <w:bCs/>
          <w:color w:val="333333"/>
          <w:sz w:val="18"/>
          <w:szCs w:val="18"/>
          <w:rtl/>
        </w:rPr>
        <w:t xml:space="preserve"> </w:t>
      </w:r>
      <w:r w:rsidR="006C3976" w:rsidRPr="006C3976">
        <w:rPr>
          <w:rFonts w:ascii="IRYekan" w:eastAsia="Times New Roman" w:hAnsi="IRYekan" w:cs="IRYekan" w:hint="cs"/>
          <w:b/>
          <w:bCs/>
          <w:color w:val="333333"/>
          <w:sz w:val="18"/>
          <w:szCs w:val="18"/>
          <w:rtl/>
        </w:rPr>
        <w:t>حیدریه</w:t>
      </w:r>
    </w:p>
    <w:p w:rsidR="006C3976" w:rsidRDefault="006C3976" w:rsidP="006C3976">
      <w:pPr>
        <w:bidi/>
        <w:spacing w:after="158" w:line="276" w:lineRule="auto"/>
        <w:rPr>
          <w:rFonts w:ascii="IRYekan" w:eastAsia="Times New Roman" w:hAnsi="IRYekan" w:cs="IRYekan"/>
          <w:b/>
          <w:bCs/>
          <w:color w:val="333333"/>
          <w:sz w:val="18"/>
          <w:szCs w:val="18"/>
          <w:rtl/>
        </w:rPr>
      </w:pPr>
    </w:p>
    <w:p w:rsidR="006C3976" w:rsidRDefault="006C3976" w:rsidP="006C3976">
      <w:pPr>
        <w:bidi/>
        <w:spacing w:after="158" w:line="276" w:lineRule="auto"/>
        <w:jc w:val="center"/>
        <w:rPr>
          <w:rFonts w:ascii="IRYekan" w:eastAsia="Times New Roman" w:hAnsi="IRYekan" w:cs="B Titr"/>
          <w:b/>
          <w:bCs/>
          <w:color w:val="333333"/>
          <w:sz w:val="36"/>
          <w:szCs w:val="36"/>
          <w:u w:val="single"/>
          <w:rtl/>
        </w:rPr>
      </w:pPr>
      <w:r>
        <w:rPr>
          <w:rFonts w:ascii="IRYekan" w:eastAsia="Times New Roman" w:hAnsi="IRYekan" w:cs="B Titr" w:hint="cs"/>
          <w:b/>
          <w:bCs/>
          <w:color w:val="333333"/>
          <w:sz w:val="36"/>
          <w:szCs w:val="36"/>
          <w:u w:val="single"/>
          <w:rtl/>
        </w:rPr>
        <w:t xml:space="preserve">تقدیر شدگان </w:t>
      </w:r>
      <w:r w:rsidRPr="006C3976">
        <w:rPr>
          <w:rFonts w:ascii="IRYekan" w:eastAsia="Times New Roman" w:hAnsi="IRYekan" w:cs="B Titr" w:hint="cs"/>
          <w:b/>
          <w:bCs/>
          <w:color w:val="333333"/>
          <w:sz w:val="36"/>
          <w:szCs w:val="36"/>
          <w:u w:val="single"/>
          <w:rtl/>
        </w:rPr>
        <w:t xml:space="preserve"> جشن</w:t>
      </w:r>
      <w:r>
        <w:rPr>
          <w:rFonts w:ascii="IRYekan" w:eastAsia="Times New Roman" w:hAnsi="IRYekan" w:cs="B Titr" w:hint="cs"/>
          <w:b/>
          <w:bCs/>
          <w:color w:val="333333"/>
          <w:sz w:val="36"/>
          <w:szCs w:val="36"/>
          <w:u w:val="single"/>
          <w:rtl/>
        </w:rPr>
        <w:t>ـ</w:t>
      </w:r>
      <w:r w:rsidRPr="006C3976">
        <w:rPr>
          <w:rFonts w:ascii="IRYekan" w:eastAsia="Times New Roman" w:hAnsi="IRYekan" w:cs="B Titr" w:hint="cs"/>
          <w:b/>
          <w:bCs/>
          <w:color w:val="333333"/>
          <w:sz w:val="36"/>
          <w:szCs w:val="36"/>
          <w:u w:val="single"/>
          <w:rtl/>
        </w:rPr>
        <w:t>واره</w:t>
      </w:r>
    </w:p>
    <w:p w:rsidR="006C3976" w:rsidRPr="006C3976" w:rsidRDefault="006C3976" w:rsidP="006C3976">
      <w:pPr>
        <w:bidi/>
        <w:spacing w:after="158" w:line="276" w:lineRule="auto"/>
        <w:jc w:val="center"/>
        <w:rPr>
          <w:rFonts w:ascii="IRYekan" w:eastAsia="Times New Roman" w:hAnsi="IRYekan" w:cs="B Titr"/>
          <w:b/>
          <w:bCs/>
          <w:color w:val="333333"/>
          <w:sz w:val="36"/>
          <w:szCs w:val="36"/>
          <w:u w:val="single"/>
          <w:rtl/>
        </w:rPr>
      </w:pPr>
    </w:p>
    <w:p w:rsidR="006C3976" w:rsidRDefault="006C3976" w:rsidP="006C3976">
      <w:pPr>
        <w:bidi/>
        <w:spacing w:after="158" w:line="276" w:lineRule="auto"/>
        <w:rPr>
          <w:rFonts w:ascii="IRYekan" w:eastAsia="Times New Roman" w:hAnsi="IRYekan" w:cs="IRYekan"/>
          <w:b/>
          <w:bCs/>
          <w:color w:val="333333"/>
          <w:sz w:val="18"/>
          <w:szCs w:val="18"/>
          <w:rtl/>
        </w:rPr>
      </w:pPr>
    </w:p>
    <w:p w:rsidR="006C3976" w:rsidRPr="006C3976" w:rsidRDefault="006C3976" w:rsidP="006C3976">
      <w:pPr>
        <w:pStyle w:val="ListParagraph"/>
        <w:numPr>
          <w:ilvl w:val="0"/>
          <w:numId w:val="2"/>
        </w:numPr>
        <w:bidi/>
        <w:spacing w:after="158" w:line="360" w:lineRule="auto"/>
        <w:rPr>
          <w:rFonts w:ascii="IRYekan" w:eastAsia="Times New Roman" w:hAnsi="IRYekan" w:cs="IRYekan"/>
          <w:b/>
          <w:bCs/>
          <w:color w:val="333333"/>
          <w:sz w:val="18"/>
          <w:szCs w:val="18"/>
        </w:rPr>
      </w:pPr>
      <w:r w:rsidRPr="006C3976">
        <w:rPr>
          <w:rFonts w:ascii="IRYekan" w:eastAsia="Times New Roman" w:hAnsi="IRYekan" w:cs="IRYekan" w:hint="cs"/>
          <w:b/>
          <w:bCs/>
          <w:color w:val="333333"/>
          <w:sz w:val="18"/>
          <w:szCs w:val="18"/>
          <w:rtl/>
        </w:rPr>
        <w:t>حدیث</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عزیزی</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الیاس</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وندی</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از</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دانشکده</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فنی</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دختران</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کرمانشاه</w:t>
      </w:r>
      <w:r w:rsidRPr="006C3976">
        <w:rPr>
          <w:rFonts w:ascii="IRYekan" w:eastAsia="Times New Roman" w:hAnsi="IRYekan" w:cs="IRYekan"/>
          <w:b/>
          <w:bCs/>
          <w:color w:val="333333"/>
          <w:sz w:val="18"/>
          <w:szCs w:val="18"/>
          <w:rtl/>
        </w:rPr>
        <w:t xml:space="preserve"> </w:t>
      </w:r>
    </w:p>
    <w:p w:rsidR="006C3976" w:rsidRPr="006C3976" w:rsidRDefault="006C3976" w:rsidP="006C3976">
      <w:pPr>
        <w:pStyle w:val="ListParagraph"/>
        <w:numPr>
          <w:ilvl w:val="0"/>
          <w:numId w:val="2"/>
        </w:numPr>
        <w:bidi/>
        <w:spacing w:after="158" w:line="360" w:lineRule="auto"/>
        <w:rPr>
          <w:rFonts w:ascii="IRYekan" w:eastAsia="Times New Roman" w:hAnsi="IRYekan" w:cs="IRYekan"/>
          <w:b/>
          <w:bCs/>
          <w:color w:val="333333"/>
          <w:sz w:val="18"/>
          <w:szCs w:val="18"/>
          <w:rtl/>
        </w:rPr>
      </w:pPr>
      <w:r w:rsidRPr="006C3976">
        <w:rPr>
          <w:rFonts w:ascii="IRYekan" w:eastAsia="Times New Roman" w:hAnsi="IRYekan" w:cs="IRYekan" w:hint="cs"/>
          <w:b/>
          <w:bCs/>
          <w:color w:val="333333"/>
          <w:sz w:val="18"/>
          <w:szCs w:val="18"/>
          <w:rtl/>
        </w:rPr>
        <w:t>زهرا</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سادات</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چاوشی</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از</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دانشکده</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فنی</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شریعتی</w:t>
      </w:r>
      <w:r w:rsidRPr="006C3976">
        <w:rPr>
          <w:rFonts w:ascii="IRYekan" w:eastAsia="Times New Roman" w:hAnsi="IRYekan" w:cs="IRYekan"/>
          <w:b/>
          <w:bCs/>
          <w:color w:val="333333"/>
          <w:sz w:val="18"/>
          <w:szCs w:val="18"/>
          <w:rtl/>
        </w:rPr>
        <w:t xml:space="preserve"> </w:t>
      </w:r>
      <w:r w:rsidRPr="006C3976">
        <w:rPr>
          <w:rFonts w:ascii="IRYekan" w:eastAsia="Times New Roman" w:hAnsi="IRYekan" w:cs="IRYekan" w:hint="cs"/>
          <w:b/>
          <w:bCs/>
          <w:color w:val="333333"/>
          <w:sz w:val="18"/>
          <w:szCs w:val="18"/>
          <w:rtl/>
        </w:rPr>
        <w:t>تهران</w:t>
      </w:r>
      <w:r w:rsidRPr="006C3976">
        <w:rPr>
          <w:rFonts w:ascii="IRYekan" w:eastAsia="Times New Roman" w:hAnsi="IRYekan" w:cs="IRYekan"/>
          <w:b/>
          <w:bCs/>
          <w:color w:val="333333"/>
          <w:sz w:val="18"/>
          <w:szCs w:val="18"/>
          <w:rtl/>
        </w:rPr>
        <w:t xml:space="preserve"> </w:t>
      </w:r>
    </w:p>
    <w:p w:rsidR="00024F16" w:rsidRDefault="00024F16" w:rsidP="00BB1AC0">
      <w:pPr>
        <w:bidi/>
        <w:spacing w:after="158" w:line="276" w:lineRule="auto"/>
        <w:rPr>
          <w:rFonts w:ascii="IRYekan" w:eastAsia="Times New Roman" w:hAnsi="IRYekan" w:cs="IRYekan"/>
          <w:b/>
          <w:bCs/>
          <w:color w:val="333333"/>
          <w:sz w:val="18"/>
          <w:szCs w:val="18"/>
          <w:rtl/>
        </w:rPr>
      </w:pPr>
    </w:p>
    <w:p w:rsidR="006C3976" w:rsidRDefault="006C3976" w:rsidP="006C3976">
      <w:pPr>
        <w:bidi/>
        <w:spacing w:after="158" w:line="276" w:lineRule="auto"/>
        <w:rPr>
          <w:rFonts w:ascii="IRYekan" w:eastAsia="Times New Roman" w:hAnsi="IRYekan" w:cs="IRYekan"/>
          <w:b/>
          <w:bCs/>
          <w:color w:val="333333"/>
          <w:sz w:val="18"/>
          <w:szCs w:val="18"/>
          <w:rtl/>
        </w:rPr>
      </w:pPr>
    </w:p>
    <w:p w:rsidR="006C3976" w:rsidRPr="00024F16" w:rsidRDefault="006C3976" w:rsidP="006C3976">
      <w:pPr>
        <w:bidi/>
        <w:spacing w:after="158" w:line="276" w:lineRule="auto"/>
        <w:rPr>
          <w:rFonts w:ascii="IRYekan" w:eastAsia="Times New Roman" w:hAnsi="IRYekan" w:cs="IRYekan"/>
          <w:b/>
          <w:bCs/>
          <w:color w:val="333333"/>
          <w:sz w:val="18"/>
          <w:szCs w:val="18"/>
          <w:rtl/>
        </w:rPr>
      </w:pPr>
    </w:p>
    <w:p w:rsidR="00481613" w:rsidRPr="006C3976" w:rsidRDefault="00481613" w:rsidP="006C3976">
      <w:pPr>
        <w:bidi/>
        <w:spacing w:after="158" w:line="240" w:lineRule="auto"/>
        <w:jc w:val="both"/>
        <w:rPr>
          <w:rFonts w:ascii="IRAmir" w:eastAsia="Times New Roman" w:hAnsi="IRAmir" w:cs="IRAmir"/>
          <w:color w:val="333333"/>
          <w:rtl/>
        </w:rPr>
      </w:pPr>
      <w:r w:rsidRPr="006C3976">
        <w:rPr>
          <w:rFonts w:ascii="Vazir" w:eastAsia="Times New Roman" w:hAnsi="Vazir" w:cs="Vazir"/>
          <w:color w:val="333333"/>
          <w:rtl/>
        </w:rPr>
        <w:tab/>
      </w:r>
      <w:r w:rsidRPr="006C3976">
        <w:rPr>
          <w:rFonts w:ascii="Vazir" w:eastAsia="Times New Roman" w:hAnsi="Vazir" w:cs="Vazir"/>
          <w:color w:val="333333"/>
          <w:rtl/>
        </w:rPr>
        <w:tab/>
      </w:r>
      <w:r w:rsidRPr="006C3976">
        <w:rPr>
          <w:rFonts w:ascii="Vazir" w:eastAsia="Times New Roman" w:hAnsi="Vazir" w:cs="Vazir"/>
          <w:color w:val="333333"/>
          <w:rtl/>
        </w:rPr>
        <w:tab/>
      </w:r>
      <w:r w:rsidRPr="006C3976">
        <w:rPr>
          <w:rFonts w:ascii="Vazir" w:eastAsia="Times New Roman" w:hAnsi="Vazir" w:cs="Vazir"/>
          <w:color w:val="333333"/>
          <w:rtl/>
        </w:rPr>
        <w:tab/>
      </w:r>
      <w:r w:rsidRPr="006C3976">
        <w:rPr>
          <w:rFonts w:ascii="Vazir" w:eastAsia="Times New Roman" w:hAnsi="Vazir" w:cs="Vazir"/>
          <w:color w:val="333333"/>
          <w:rtl/>
        </w:rPr>
        <w:tab/>
      </w:r>
      <w:r w:rsidRPr="006C3976">
        <w:rPr>
          <w:rFonts w:ascii="Vazir" w:eastAsia="Times New Roman" w:hAnsi="Vazir" w:cs="Vazir"/>
          <w:color w:val="333333"/>
          <w:rtl/>
        </w:rPr>
        <w:tab/>
      </w:r>
      <w:r w:rsidR="002906B8" w:rsidRPr="006C3976">
        <w:rPr>
          <w:rFonts w:ascii="Vazir" w:eastAsia="Times New Roman" w:hAnsi="Vazir" w:cs="Vazir"/>
          <w:color w:val="333333"/>
          <w:rtl/>
        </w:rPr>
        <w:tab/>
      </w:r>
      <w:r w:rsidR="002906B8" w:rsidRPr="006C3976">
        <w:rPr>
          <w:rFonts w:ascii="Vazir" w:eastAsia="Times New Roman" w:hAnsi="Vazir" w:cs="Vazir"/>
          <w:color w:val="333333"/>
          <w:rtl/>
        </w:rPr>
        <w:tab/>
      </w:r>
      <w:r w:rsidR="006C3976" w:rsidRPr="006C3976">
        <w:rPr>
          <w:rFonts w:ascii="Vazir" w:eastAsia="Times New Roman" w:hAnsi="Vazir" w:cs="Vazir" w:hint="cs"/>
          <w:color w:val="333333"/>
          <w:rtl/>
        </w:rPr>
        <w:t xml:space="preserve">         </w:t>
      </w:r>
      <w:r w:rsidRPr="006C3976">
        <w:rPr>
          <w:rFonts w:ascii="IRAmir" w:eastAsia="Times New Roman" w:hAnsi="IRAmir" w:cs="IRAmir"/>
          <w:color w:val="333333"/>
          <w:rtl/>
        </w:rPr>
        <w:t>نماینده هیئت داوران</w:t>
      </w:r>
    </w:p>
    <w:p w:rsidR="00481613" w:rsidRPr="006C3976" w:rsidRDefault="006C3976" w:rsidP="006C3976">
      <w:pPr>
        <w:bidi/>
        <w:spacing w:after="158" w:line="240" w:lineRule="auto"/>
        <w:ind w:left="6480"/>
        <w:rPr>
          <w:rFonts w:ascii="IRAmir" w:eastAsia="Times New Roman" w:hAnsi="IRAmir" w:cs="IRAmir"/>
          <w:color w:val="333333"/>
          <w:rtl/>
        </w:rPr>
      </w:pPr>
      <w:r>
        <w:rPr>
          <w:rFonts w:ascii="IRAmir" w:eastAsia="Times New Roman" w:hAnsi="IRAmir" w:cs="IRAmir" w:hint="cs"/>
          <w:color w:val="333333"/>
          <w:rtl/>
        </w:rPr>
        <w:t xml:space="preserve"> </w:t>
      </w:r>
      <w:r w:rsidR="00481613" w:rsidRPr="006C3976">
        <w:rPr>
          <w:rFonts w:ascii="IRAmir" w:eastAsia="Times New Roman" w:hAnsi="IRAmir" w:cs="IRAmir"/>
          <w:color w:val="333333"/>
          <w:rtl/>
        </w:rPr>
        <w:t>رحیم رضا پسند</w:t>
      </w:r>
    </w:p>
    <w:p w:rsidR="00AD238F" w:rsidRDefault="00AD238F" w:rsidP="00BB1AC0">
      <w:pPr>
        <w:bidi/>
      </w:pPr>
    </w:p>
    <w:sectPr w:rsidR="00AD238F" w:rsidSect="00D8430B">
      <w:pgSz w:w="12240" w:h="15840"/>
      <w:pgMar w:top="1135" w:right="758" w:bottom="993" w:left="851" w:header="720" w:footer="720" w:gutter="0"/>
      <w:pgBorders w:offsetFrom="page">
        <w:top w:val="basicWideMidline" w:sz="7" w:space="24" w:color="auto"/>
        <w:left w:val="basicWideMidline" w:sz="7" w:space="24" w:color="auto"/>
        <w:bottom w:val="basicWideMidline" w:sz="7" w:space="24" w:color="auto"/>
        <w:right w:val="basicWideMidline" w:sz="7"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azir">
    <w:charset w:val="00"/>
    <w:family w:val="swiss"/>
    <w:pitch w:val="variable"/>
    <w:sig w:usb0="80002003" w:usb1="80000000" w:usb2="00000008" w:usb3="00000000" w:csb0="00000041" w:csb1="00000000"/>
    <w:embedRegular r:id="rId1" w:subsetted="1" w:fontKey="{2B650EE8-820A-4B47-B28C-ED49861113B2}"/>
  </w:font>
  <w:font w:name="B Titr">
    <w:panose1 w:val="00000700000000000000"/>
    <w:charset w:val="B2"/>
    <w:family w:val="auto"/>
    <w:pitch w:val="variable"/>
    <w:sig w:usb0="00002001" w:usb1="80000000" w:usb2="00000008" w:usb3="00000000" w:csb0="00000040" w:csb1="00000000"/>
    <w:embedRegular r:id="rId2" w:subsetted="1" w:fontKey="{60D51FE9-E0F6-4D2C-A90F-C21FF3365725}"/>
    <w:embedBold r:id="rId3" w:subsetted="1" w:fontKey="{BE164F09-3A40-490B-9F87-A7A7A6C98ECC}"/>
  </w:font>
  <w:font w:name="IRYekan">
    <w:charset w:val="00"/>
    <w:family w:val="auto"/>
    <w:pitch w:val="variable"/>
    <w:sig w:usb0="00002003" w:usb1="00000000" w:usb2="00000000" w:usb3="00000000" w:csb0="00000041" w:csb1="00000000"/>
    <w:embedBold r:id="rId4" w:fontKey="{08964068-DF50-4D50-B18F-6C56C1FEE9D3}"/>
  </w:font>
  <w:font w:name="IRAmir">
    <w:charset w:val="00"/>
    <w:family w:val="auto"/>
    <w:pitch w:val="variable"/>
    <w:sig w:usb0="00002003" w:usb1="00000000" w:usb2="00000000" w:usb3="00000000" w:csb0="00000041" w:csb1="00000000"/>
    <w:embedRegular r:id="rId5" w:subsetted="1" w:fontKey="{EE466EF1-E63E-4132-A31E-A2614861D878}"/>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0D0"/>
    <w:multiLevelType w:val="multilevel"/>
    <w:tmpl w:val="9C9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B0977"/>
    <w:multiLevelType w:val="hybridMultilevel"/>
    <w:tmpl w:val="6A2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55"/>
    <w:rsid w:val="00024F16"/>
    <w:rsid w:val="000C405A"/>
    <w:rsid w:val="00190C7C"/>
    <w:rsid w:val="001E3EF2"/>
    <w:rsid w:val="002906B8"/>
    <w:rsid w:val="00481613"/>
    <w:rsid w:val="00541866"/>
    <w:rsid w:val="00597BBE"/>
    <w:rsid w:val="00612455"/>
    <w:rsid w:val="006C3976"/>
    <w:rsid w:val="006C4A99"/>
    <w:rsid w:val="00902C0A"/>
    <w:rsid w:val="00A05E60"/>
    <w:rsid w:val="00A82722"/>
    <w:rsid w:val="00AD238F"/>
    <w:rsid w:val="00BB1AC0"/>
    <w:rsid w:val="00D76DC1"/>
    <w:rsid w:val="00D8430B"/>
    <w:rsid w:val="00E96925"/>
    <w:rsid w:val="00EE5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AD41"/>
  <w15:chartTrackingRefBased/>
  <w15:docId w15:val="{BE0DBAE4-D97A-49EB-91DC-AC4CD01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4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3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2071">
      <w:bodyDiv w:val="1"/>
      <w:marLeft w:val="0"/>
      <w:marRight w:val="0"/>
      <w:marTop w:val="0"/>
      <w:marBottom w:val="0"/>
      <w:divBdr>
        <w:top w:val="none" w:sz="0" w:space="0" w:color="auto"/>
        <w:left w:val="none" w:sz="0" w:space="0" w:color="auto"/>
        <w:bottom w:val="none" w:sz="0" w:space="0" w:color="auto"/>
        <w:right w:val="none" w:sz="0" w:space="0" w:color="auto"/>
      </w:divBdr>
      <w:divsChild>
        <w:div w:id="1868324704">
          <w:marLeft w:val="0"/>
          <w:marRight w:val="0"/>
          <w:marTop w:val="0"/>
          <w:marBottom w:val="0"/>
          <w:divBdr>
            <w:top w:val="none" w:sz="0" w:space="0" w:color="auto"/>
            <w:left w:val="none" w:sz="0" w:space="0" w:color="auto"/>
            <w:bottom w:val="none" w:sz="0" w:space="0" w:color="auto"/>
            <w:right w:val="none" w:sz="0" w:space="0" w:color="auto"/>
          </w:divBdr>
        </w:div>
        <w:div w:id="1282225139">
          <w:marLeft w:val="-75"/>
          <w:marRight w:val="-75"/>
          <w:marTop w:val="450"/>
          <w:marBottom w:val="0"/>
          <w:divBdr>
            <w:top w:val="none" w:sz="0" w:space="0" w:color="auto"/>
            <w:left w:val="none" w:sz="0" w:space="0" w:color="auto"/>
            <w:bottom w:val="none" w:sz="0" w:space="0" w:color="auto"/>
            <w:right w:val="none" w:sz="0" w:space="0" w:color="auto"/>
          </w:divBdr>
          <w:divsChild>
            <w:div w:id="18122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user</cp:lastModifiedBy>
  <cp:revision>2</cp:revision>
  <cp:lastPrinted>2023-07-05T10:23:00Z</cp:lastPrinted>
  <dcterms:created xsi:type="dcterms:W3CDTF">2023-07-08T04:31:00Z</dcterms:created>
  <dcterms:modified xsi:type="dcterms:W3CDTF">2023-07-08T04:31:00Z</dcterms:modified>
</cp:coreProperties>
</file>